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90" w:rsidRDefault="00397290" w:rsidP="0039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9D151C" w:rsidRPr="0039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D151C" w:rsidRDefault="009D151C" w:rsidP="0039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 решений, действий (бездействия) должностных лиц органов государственной (муниципальной) власти?</w:t>
      </w:r>
    </w:p>
    <w:p w:rsidR="001B49D6" w:rsidRDefault="001B49D6" w:rsidP="0039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9D6" w:rsidRPr="001B49D6" w:rsidRDefault="001B49D6" w:rsidP="001B49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9D6">
        <w:rPr>
          <w:rFonts w:ascii="Times New Roman" w:hAnsi="Times New Roman" w:cs="Times New Roman"/>
          <w:b/>
          <w:i/>
          <w:sz w:val="24"/>
          <w:szCs w:val="24"/>
        </w:rPr>
        <w:t>Основание:</w:t>
      </w:r>
    </w:p>
    <w:p w:rsidR="001B49D6" w:rsidRPr="001B49D6" w:rsidRDefault="001B49D6" w:rsidP="001B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B49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23</w:t>
        </w:r>
      </w:hyperlink>
      <w:r w:rsidRPr="001B49D6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 294-ФЗ </w:t>
      </w:r>
      <w:r>
        <w:rPr>
          <w:rFonts w:ascii="Times New Roman" w:hAnsi="Times New Roman" w:cs="Times New Roman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1B4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D6" w:rsidRPr="001B49D6" w:rsidRDefault="001B49D6" w:rsidP="001B4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49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Условия:</w:t>
      </w:r>
    </w:p>
    <w:p w:rsidR="009D151C" w:rsidRPr="00397290" w:rsidRDefault="009D151C" w:rsidP="0039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Обжалование решений, действий (бездействия) должностных лиц органов государственной (муниципальной) власти осуществляется в общем случае в административном порядке путем подачи жалобы в вышестоящий в порядке подчиненности орган, после чего возможно обжалование в судебном порядке путем подачи административного искового заявления, искового заявления. </w:t>
      </w:r>
      <w:r w:rsidR="0039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законодательством РФ (</w:t>
      </w:r>
      <w:hyperlink r:id="rId5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23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 294-ФЗ (далее - Закон N 294-ФЗ)). </w:t>
      </w:r>
      <w:r w:rsidR="00397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397290" w:rsidRDefault="006E399B" w:rsidP="006E399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1C" w:rsidRPr="00397290" w:rsidTr="009D151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51C" w:rsidRPr="00397290" w:rsidRDefault="009D151C" w:rsidP="0039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решения, действия и бездействия должностных лиц</w:t>
            </w:r>
          </w:p>
        </w:tc>
      </w:tr>
    </w:tbl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К решениям относятся индивидуальные акты применения права наделенных публичными полномочиями органов и лиц, принятые единолично либо коллегиально, содержащие волеизъявление, порождающее правовые последствия для граждан и (или) организаций в сфере административных и иных публичных правоотношений. Решения могут быть приняты как в письменной, в том числе в электронной форме (в частности, в автоматическом режиме), так и в устной форме.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К действиям наделенных публичными полномочиями органов и лиц относится их волеизъявление, которое не облечено в форму решения, но может влечь нарушение прав, свобод и законных интересов граждан и организаций или создавать препятствия к их осуществлению. В частности, действия могут совершаться с использованием информационно-телекоммуникационных технологий, например</w:t>
      </w:r>
      <w:r w:rsidR="00397290">
        <w:rPr>
          <w:rFonts w:ascii="Times New Roman" w:hAnsi="Times New Roman" w:cs="Times New Roman"/>
          <w:sz w:val="24"/>
          <w:szCs w:val="24"/>
        </w:rPr>
        <w:t>,</w:t>
      </w:r>
      <w:r w:rsidRPr="00397290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в сети Интернет. </w:t>
      </w:r>
      <w:r w:rsidR="00397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К бездействию относится неисполнение (уклонение от исполнения) наделенными публичными полномочиями органом или лицом обязанности, возложенной на него нормативными правовыми и иными актами, определяющими его полномочия (должностными инструкциями, положениями, регламентами, приказами). Бездействием, в частности, признается </w:t>
      </w:r>
      <w:proofErr w:type="spellStart"/>
      <w:r w:rsidRPr="00397290">
        <w:rPr>
          <w:rFonts w:ascii="Times New Roman" w:hAnsi="Times New Roman" w:cs="Times New Roman"/>
          <w:sz w:val="24"/>
          <w:szCs w:val="24"/>
        </w:rPr>
        <w:t>нерассмотрение</w:t>
      </w:r>
      <w:proofErr w:type="spellEnd"/>
      <w:r w:rsidRPr="00397290">
        <w:rPr>
          <w:rFonts w:ascii="Times New Roman" w:hAnsi="Times New Roman" w:cs="Times New Roman"/>
          <w:sz w:val="24"/>
          <w:szCs w:val="24"/>
        </w:rPr>
        <w:t xml:space="preserve"> обращения заявителя уполномоченным лицом или несообщение о принятом решении, уклонение от принятия решения при наступлении определенных законодательством событий, например</w:t>
      </w:r>
      <w:r w:rsidR="00397290">
        <w:rPr>
          <w:rFonts w:ascii="Times New Roman" w:hAnsi="Times New Roman" w:cs="Times New Roman"/>
          <w:sz w:val="24"/>
          <w:szCs w:val="24"/>
        </w:rPr>
        <w:t>,</w:t>
      </w:r>
      <w:r w:rsidRPr="00397290">
        <w:rPr>
          <w:rFonts w:ascii="Times New Roman" w:hAnsi="Times New Roman" w:cs="Times New Roman"/>
          <w:sz w:val="24"/>
          <w:szCs w:val="24"/>
        </w:rPr>
        <w:t xml:space="preserve"> событий, являющихся основанием для предоставления государственных или муниципал</w:t>
      </w:r>
      <w:r w:rsidR="00397290">
        <w:rPr>
          <w:rFonts w:ascii="Times New Roman" w:hAnsi="Times New Roman" w:cs="Times New Roman"/>
          <w:sz w:val="24"/>
          <w:szCs w:val="24"/>
        </w:rPr>
        <w:t>ьных услуг в упреждающем режиме.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1C" w:rsidRPr="00397290" w:rsidTr="009D151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51C" w:rsidRDefault="009D151C" w:rsidP="009D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B49D6" w:rsidRPr="001B49D6" w:rsidRDefault="001B49D6" w:rsidP="009D15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обжалования:</w:t>
            </w:r>
            <w:bookmarkStart w:id="0" w:name="_GoBack"/>
            <w:bookmarkEnd w:id="0"/>
          </w:p>
          <w:p w:rsidR="009D151C" w:rsidRPr="00397290" w:rsidRDefault="009D151C" w:rsidP="0039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Обжалование в административном (досудебном) порядке</w:t>
            </w:r>
            <w:r w:rsidR="0039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D151C" w:rsidRPr="00397290" w:rsidRDefault="009D151C" w:rsidP="003972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Досудебное обжалование решений контрольного (надзорного) органа, действий (бездействия) его должностных лиц, за исключением случаев обжалования гражданами, не осуществляющими предпринимательской деятельности, является обязательным (</w:t>
      </w:r>
      <w:hyperlink r:id="rId6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39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</w:t>
      </w:r>
      <w:r w:rsidRPr="00397290">
        <w:rPr>
          <w:rFonts w:ascii="Times New Roman" w:hAnsi="Times New Roman" w:cs="Times New Roman"/>
          <w:sz w:val="24"/>
          <w:szCs w:val="24"/>
        </w:rPr>
        <w:lastRenderedPageBreak/>
        <w:t xml:space="preserve">Закона N 248-ФЗ, </w:t>
      </w:r>
      <w:hyperlink r:id="rId7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 ст. 21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23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Закона N 294-ФЗ, </w:t>
      </w:r>
      <w:hyperlink r:id="rId9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2 ст. 138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НК РФ, </w:t>
      </w:r>
      <w:hyperlink r:id="rId10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ст. 218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КАС РФ, </w:t>
      </w:r>
      <w:hyperlink r:id="rId12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5 ст. 4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189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АПК РФ). При обращении в суд к административному исковому заявлению необходимо приложить копию ответа из вышестоящего в порядке подчиненности органа.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Также Постановлением Правительства РФ от 28.04.2021 N 663 утвержден </w:t>
      </w:r>
      <w:hyperlink r:id="rId14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видов федерального государственного контроля (надзора), в отношении которых применяется обязательный досудебный порядок рассмотрения жалоб (</w:t>
      </w:r>
      <w:hyperlink r:id="rId15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13 ст. 98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97290">
        <w:rPr>
          <w:rFonts w:ascii="Times New Roman" w:hAnsi="Times New Roman" w:cs="Times New Roman"/>
          <w:sz w:val="24"/>
          <w:szCs w:val="24"/>
        </w:rPr>
        <w:br/>
      </w:r>
      <w:r w:rsidRPr="00397290">
        <w:rPr>
          <w:rFonts w:ascii="Times New Roman" w:hAnsi="Times New Roman" w:cs="Times New Roman"/>
          <w:sz w:val="24"/>
          <w:szCs w:val="24"/>
        </w:rPr>
        <w:t xml:space="preserve">N 248-ФЗ).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Обязательный досудебный порядок урегулирования спора состоит в исчерпании лицами, оспаривающими ненормативные правовые акты, решения, действия (бездействие) наделенных публичными полномочиями органов и их должностных лиц, административных средств защиты (</w:t>
      </w:r>
      <w:hyperlink r:id="rId16" w:history="1">
        <w:r w:rsidRPr="0039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45</w:t>
        </w:r>
      </w:hyperlink>
      <w:r w:rsidRPr="00397290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22.06.2021 N 18). </w:t>
      </w:r>
    </w:p>
    <w:p w:rsidR="009D151C" w:rsidRPr="00397290" w:rsidRDefault="009D151C" w:rsidP="00397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Лицо считается исчерпавшим административные средства защиты, если жалоба подана им с соблюдением установленных законодательством требований. </w:t>
      </w:r>
    </w:p>
    <w:p w:rsidR="009D151C" w:rsidRPr="00397290" w:rsidRDefault="009D151C" w:rsidP="00F24E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Несоблюдение обратившимся в арбитражный суд лицом установленных требований к порядку, срокам, форме и содержанию жалобы, если жалоба фактически была рассмотрена государственным органом (должностным лицом), а также при самостоятельном устранении государственными органами допущенных ими нарушений до окончания рассмотрения жалобы, не является основанием для вывода о несоблюдении досудебного (административного) порядка урегулирования спора (</w:t>
      </w:r>
      <w:hyperlink r:id="rId17" w:history="1">
        <w:r w:rsidRPr="00F24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46</w:t>
        </w:r>
      </w:hyperlink>
      <w:r w:rsidRPr="00F24E08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22.06.2021 N 18). </w:t>
      </w:r>
      <w:r w:rsidR="00F24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F24E08" w:rsidRDefault="009D151C" w:rsidP="00F24E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В общем случае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</w:t>
      </w:r>
      <w:r w:rsidRPr="00F24E08">
        <w:rPr>
          <w:rFonts w:ascii="Times New Roman" w:hAnsi="Times New Roman" w:cs="Times New Roman"/>
          <w:sz w:val="24"/>
          <w:szCs w:val="24"/>
        </w:rPr>
        <w:t>услуг (</w:t>
      </w:r>
      <w:hyperlink r:id="rId18" w:history="1">
        <w:r w:rsidRPr="00F24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40</w:t>
        </w:r>
      </w:hyperlink>
      <w:r w:rsidRPr="00F24E08">
        <w:rPr>
          <w:rFonts w:ascii="Times New Roman" w:hAnsi="Times New Roman" w:cs="Times New Roman"/>
          <w:sz w:val="24"/>
          <w:szCs w:val="24"/>
        </w:rPr>
        <w:t xml:space="preserve"> Закона N 248-ФЗ). </w:t>
      </w:r>
    </w:p>
    <w:p w:rsidR="009D151C" w:rsidRPr="00397290" w:rsidRDefault="009D151C" w:rsidP="000A3C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08">
        <w:rPr>
          <w:rFonts w:ascii="Times New Roman" w:hAnsi="Times New Roman" w:cs="Times New Roman"/>
          <w:sz w:val="24"/>
          <w:szCs w:val="24"/>
        </w:rPr>
        <w:t>Жалоба на решение контрольного (надзорного) органа, действия (бездействие) его должностных лиц может быть подписана (</w:t>
      </w:r>
      <w:hyperlink r:id="rId19" w:history="1">
        <w:r w:rsidRPr="00F24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11(2)</w:t>
        </w:r>
      </w:hyperlink>
      <w:r w:rsidRPr="00F24E08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397290">
        <w:rPr>
          <w:rFonts w:ascii="Times New Roman" w:hAnsi="Times New Roman" w:cs="Times New Roman"/>
          <w:sz w:val="24"/>
          <w:szCs w:val="24"/>
        </w:rPr>
        <w:t xml:space="preserve">Правительства РФ от 10.03.2022 N 336): </w:t>
      </w:r>
    </w:p>
    <w:p w:rsidR="009D151C" w:rsidRPr="00397290" w:rsidRDefault="000A3C55" w:rsidP="00F24E08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электронной подписью; </w:t>
      </w:r>
    </w:p>
    <w:p w:rsidR="000A3C55" w:rsidRDefault="000A3C55" w:rsidP="000A3C55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РФ порядке; </w:t>
      </w:r>
    </w:p>
    <w:p w:rsidR="009D151C" w:rsidRPr="00397290" w:rsidRDefault="000A3C55" w:rsidP="000A3C55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 </w:t>
      </w:r>
    </w:p>
    <w:p w:rsidR="009D151C" w:rsidRPr="000A3C55" w:rsidRDefault="009D151C" w:rsidP="000A3C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Жалоба на решение контрольного (надзорного) органа, действия (бездействие) его должностных лиц может быть подана в течение 30 календарных </w:t>
      </w:r>
      <w:r w:rsidRPr="000A3C55">
        <w:rPr>
          <w:rFonts w:ascii="Times New Roman" w:hAnsi="Times New Roman" w:cs="Times New Roman"/>
          <w:sz w:val="24"/>
          <w:szCs w:val="24"/>
        </w:rPr>
        <w:t>дней со дня, когда контролируемое лицо узнало или должно было узнать о нарушении своих прав (</w:t>
      </w:r>
      <w:hyperlink r:id="rId20" w:history="1">
        <w:r w:rsidRPr="000A3C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5 ст. 40</w:t>
        </w:r>
      </w:hyperlink>
      <w:r w:rsidRPr="000A3C55">
        <w:rPr>
          <w:rFonts w:ascii="Times New Roman" w:hAnsi="Times New Roman" w:cs="Times New Roman"/>
          <w:sz w:val="24"/>
          <w:szCs w:val="24"/>
        </w:rPr>
        <w:t xml:space="preserve"> Закона N 248-ФЗ). </w:t>
      </w:r>
    </w:p>
    <w:p w:rsidR="009D151C" w:rsidRPr="000A3C55" w:rsidRDefault="009D151C" w:rsidP="000A3C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C55">
        <w:rPr>
          <w:rFonts w:ascii="Times New Roman" w:hAnsi="Times New Roman" w:cs="Times New Roman"/>
          <w:sz w:val="24"/>
          <w:szCs w:val="24"/>
        </w:rPr>
        <w:t>Жалоба на предписание контрольного (надзорного) органа может быть подана в течение 10 рабочих дней с момента получения контролируемым лицом предписания (</w:t>
      </w:r>
      <w:hyperlink r:id="rId21" w:history="1">
        <w:r w:rsidRPr="000A3C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6 ст. 40</w:t>
        </w:r>
      </w:hyperlink>
      <w:r w:rsidRPr="000A3C55">
        <w:rPr>
          <w:rFonts w:ascii="Times New Roman" w:hAnsi="Times New Roman" w:cs="Times New Roman"/>
          <w:sz w:val="24"/>
          <w:szCs w:val="24"/>
        </w:rPr>
        <w:t xml:space="preserve"> Закона N 248-ФЗ). </w:t>
      </w:r>
    </w:p>
    <w:p w:rsidR="009D151C" w:rsidRPr="000A3C55" w:rsidRDefault="009D151C" w:rsidP="000A3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C55">
        <w:rPr>
          <w:rFonts w:ascii="Times New Roman" w:hAnsi="Times New Roman" w:cs="Times New Roman"/>
          <w:sz w:val="24"/>
          <w:szCs w:val="24"/>
        </w:rPr>
        <w:t xml:space="preserve">Требования к содержанию жалобы установлены </w:t>
      </w:r>
      <w:hyperlink r:id="rId22" w:history="1">
        <w:r w:rsidRPr="000A3C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41</w:t>
        </w:r>
      </w:hyperlink>
      <w:r w:rsidRPr="000A3C55">
        <w:rPr>
          <w:rFonts w:ascii="Times New Roman" w:hAnsi="Times New Roman" w:cs="Times New Roman"/>
          <w:sz w:val="24"/>
          <w:szCs w:val="24"/>
        </w:rPr>
        <w:t xml:space="preserve"> Закона N 248-ФЗ.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1C" w:rsidRPr="00397290" w:rsidTr="009D151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51C" w:rsidRPr="00397290" w:rsidRDefault="009D151C" w:rsidP="009D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9D151C" w:rsidRPr="00397290" w:rsidRDefault="009D151C" w:rsidP="000A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Обжалование в порядке административного судопроизводства</w:t>
            </w:r>
          </w:p>
        </w:tc>
      </w:tr>
    </w:tbl>
    <w:p w:rsidR="0092426A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К</w:t>
      </w:r>
      <w:r w:rsidR="0092426A">
        <w:rPr>
          <w:rFonts w:ascii="Times New Roman" w:hAnsi="Times New Roman" w:cs="Times New Roman"/>
          <w:sz w:val="24"/>
          <w:szCs w:val="24"/>
        </w:rPr>
        <w:t>одекс административного судопроизводства</w:t>
      </w:r>
      <w:r w:rsidRPr="00397290">
        <w:rPr>
          <w:rFonts w:ascii="Times New Roman" w:hAnsi="Times New Roman" w:cs="Times New Roman"/>
          <w:sz w:val="24"/>
          <w:szCs w:val="24"/>
        </w:rPr>
        <w:t xml:space="preserve"> РФ</w:t>
      </w:r>
      <w:r w:rsidR="0092426A">
        <w:rPr>
          <w:rFonts w:ascii="Times New Roman" w:hAnsi="Times New Roman" w:cs="Times New Roman"/>
          <w:sz w:val="24"/>
          <w:szCs w:val="24"/>
        </w:rPr>
        <w:t xml:space="preserve"> (КАС РФ)</w:t>
      </w:r>
      <w:r w:rsidRPr="00397290">
        <w:rPr>
          <w:rFonts w:ascii="Times New Roman" w:hAnsi="Times New Roman" w:cs="Times New Roman"/>
          <w:sz w:val="24"/>
          <w:szCs w:val="24"/>
        </w:rPr>
        <w:t xml:space="preserve"> регулирует порядок осуществления административного судопроизводства при рассмотрении и разрешении Верховным Судом РФ, судами общей юрисдикции, мировыми </w:t>
      </w:r>
      <w:r w:rsidR="0092426A">
        <w:rPr>
          <w:rFonts w:ascii="Times New Roman" w:hAnsi="Times New Roman" w:cs="Times New Roman"/>
          <w:sz w:val="24"/>
          <w:szCs w:val="24"/>
        </w:rPr>
        <w:t>судьями административных дел:</w:t>
      </w:r>
    </w:p>
    <w:p w:rsidR="009D151C" w:rsidRPr="00397290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о защите нарушенных или оспариваемых прав, свобод и законных интересов граждан, прав и законных интересов организаций;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связанных с осуществлением судебного контроля за законностью и обоснованностью реализации государственных и иных публичных полномочий. </w:t>
      </w:r>
    </w:p>
    <w:p w:rsidR="009D151C" w:rsidRPr="00397290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Суды в порядке, предусмотренном КАС РФ, рассматривают и разрешают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 об оспаривании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лиц, государств</w:t>
      </w:r>
      <w:r w:rsidR="0092426A">
        <w:rPr>
          <w:rFonts w:ascii="Times New Roman" w:hAnsi="Times New Roman" w:cs="Times New Roman"/>
          <w:sz w:val="24"/>
          <w:szCs w:val="24"/>
        </w:rPr>
        <w:t>енных и муниципальных служащих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1C" w:rsidRPr="00397290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Заявителем по делу может выступать заинтересованное лицо, права и законные интересы которого затрагиваются неправомерными действиями должностных лиц органов власти, либо то лицо, на которое была незаконно возложена какая-либо обязанность. Административным ответчиком по делу выступает должностное лицо, неправомерные решения, действия (бездействие) которого оспаривает заявитель. Вторым административным ответчиком является административный орган, в котором должностное лиц</w:t>
      </w:r>
      <w:r w:rsidR="0092426A">
        <w:rPr>
          <w:rFonts w:ascii="Times New Roman" w:hAnsi="Times New Roman" w:cs="Times New Roman"/>
          <w:sz w:val="24"/>
          <w:szCs w:val="24"/>
        </w:rPr>
        <w:t>о осуществляет свои полномочия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1C" w:rsidRPr="00397290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В качестве суда первой инстанции такие дела рассматривает районный суд, кроме случаев, предусмотренных </w:t>
      </w:r>
      <w:hyperlink r:id="rId23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ст. 17.1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 (</w:t>
      </w:r>
      <w:hyperlink r:id="rId26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19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РФ), затем вынесенный судебный акт может быть обжалован в соответствии со </w:t>
      </w:r>
      <w:hyperlink r:id="rId27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228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РФ. Заявление в суд в общем порядке может быть подано в течение трех месяцев с момента, когда заявитель узнал или должен был узнать о допущенном нарушении (</w:t>
      </w:r>
      <w:hyperlink r:id="rId28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219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РФ). </w:t>
      </w:r>
    </w:p>
    <w:p w:rsidR="009D151C" w:rsidRPr="00397290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Заявление об оспаривании бездействия должностного лица может быть подано в суд в течение срока, в рамках которого у указанного лица сохраняется обязанность совершить соответствующее действие, а также в течение 3 месяцев со дня, когда такая обязанность прекратилась. Административное исковое заявление о признании незаконными решений ФССП России, а также решений, действий (бездействия) судебного пристава-исполнителя может быть подано в суд в течение 10 дней со дня, когда гражданину, организации, иному лицу стало известно о нарушении их прав, свобод и законных интересов.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Пропущенный по уважительной причине срок подачи административного искового заявления может быть восстановлен судом, за исключением случаев, если его </w:t>
      </w:r>
      <w:r w:rsidR="0092426A">
        <w:rPr>
          <w:rFonts w:ascii="Times New Roman" w:hAnsi="Times New Roman" w:cs="Times New Roman"/>
          <w:sz w:val="24"/>
          <w:szCs w:val="24"/>
        </w:rPr>
        <w:t>восстановление не предусмотрено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  <w:r w:rsidR="0092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92426A" w:rsidRDefault="009D151C" w:rsidP="009D151C">
      <w:pPr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  </w:t>
      </w:r>
      <w:r w:rsidR="0092426A">
        <w:rPr>
          <w:rFonts w:ascii="Times New Roman" w:hAnsi="Times New Roman" w:cs="Times New Roman"/>
          <w:sz w:val="24"/>
          <w:szCs w:val="24"/>
        </w:rPr>
        <w:tab/>
      </w:r>
      <w:r w:rsidRPr="00397290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97290">
        <w:rPr>
          <w:rFonts w:ascii="Times New Roman" w:hAnsi="Times New Roman" w:cs="Times New Roman"/>
          <w:sz w:val="24"/>
          <w:szCs w:val="24"/>
        </w:rPr>
        <w:t xml:space="preserve"> Пропуск срока обращения в суд без уважительной причины, а также невозможность восстановления пропущенного (в том числе по уважительной причине) срока </w:t>
      </w:r>
      <w:r w:rsidRPr="0092426A">
        <w:rPr>
          <w:rFonts w:ascii="Times New Roman" w:hAnsi="Times New Roman" w:cs="Times New Roman"/>
          <w:sz w:val="24"/>
          <w:szCs w:val="24"/>
        </w:rPr>
        <w:t>обращения в суд является основанием для отказа в удовлетворении административного иска (</w:t>
      </w:r>
      <w:hyperlink r:id="rId29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8 ст. 219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РФ). </w:t>
      </w:r>
    </w:p>
    <w:p w:rsidR="009D151C" w:rsidRPr="0092426A" w:rsidRDefault="009D151C" w:rsidP="009D151C">
      <w:pPr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 xml:space="preserve">  </w:t>
      </w:r>
      <w:r w:rsidR="0092426A" w:rsidRPr="0092426A">
        <w:rPr>
          <w:rFonts w:ascii="Times New Roman" w:hAnsi="Times New Roman" w:cs="Times New Roman"/>
          <w:sz w:val="24"/>
          <w:szCs w:val="24"/>
        </w:rPr>
        <w:tab/>
      </w:r>
      <w:r w:rsidRPr="0092426A">
        <w:rPr>
          <w:rFonts w:ascii="Times New Roman" w:hAnsi="Times New Roman" w:cs="Times New Roman"/>
          <w:sz w:val="24"/>
          <w:szCs w:val="24"/>
        </w:rPr>
        <w:t xml:space="preserve">В административном исковом заявлении нужно помимо общих сведений указать, в чем конкретно выразилось нарушение прав заявителя оспариваемыми решениями, действиями (бездействием) должностных лиц государственных и муниципальных органов, </w:t>
      </w:r>
      <w:r w:rsidRPr="0092426A">
        <w:rPr>
          <w:rFonts w:ascii="Times New Roman" w:hAnsi="Times New Roman" w:cs="Times New Roman"/>
          <w:sz w:val="24"/>
          <w:szCs w:val="24"/>
        </w:rPr>
        <w:lastRenderedPageBreak/>
        <w:t xml:space="preserve">и приложить необходимые документы, указанные в </w:t>
      </w:r>
      <w:hyperlink r:id="rId30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126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 (</w:t>
      </w:r>
      <w:hyperlink r:id="rId31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220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РФ), к которым, в частности, относится документ, подтверждающий уплату госпошлины организацией в размере 2 000 руб. (</w:t>
      </w:r>
      <w:proofErr w:type="spellStart"/>
      <w:r w:rsidRPr="0092426A">
        <w:rPr>
          <w:rFonts w:ascii="Times New Roman" w:hAnsi="Times New Roman" w:cs="Times New Roman"/>
          <w:sz w:val="24"/>
          <w:szCs w:val="24"/>
        </w:rPr>
        <w:fldChar w:fldCharType="begin"/>
      </w:r>
      <w:r w:rsidRPr="0092426A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"https://login.consultant.ru/link/?req=doc&amp;base=LAW&amp;n=402278&amp;dst=11623&amp;field=134&amp;date=15.03.2023" </w:instrText>
      </w:r>
      <w:r w:rsidRPr="0092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9242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пп</w:t>
      </w:r>
      <w:proofErr w:type="spellEnd"/>
      <w:r w:rsidRPr="009242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7 п. 1 ст. 333.19</w:t>
      </w:r>
      <w:r w:rsidRPr="0092426A">
        <w:rPr>
          <w:rFonts w:ascii="Times New Roman" w:hAnsi="Times New Roman" w:cs="Times New Roman"/>
          <w:sz w:val="24"/>
          <w:szCs w:val="24"/>
        </w:rPr>
        <w:fldChar w:fldCharType="end"/>
      </w:r>
      <w:r w:rsidRPr="0092426A">
        <w:rPr>
          <w:rFonts w:ascii="Times New Roman" w:hAnsi="Times New Roman" w:cs="Times New Roman"/>
          <w:sz w:val="24"/>
          <w:szCs w:val="24"/>
        </w:rPr>
        <w:t xml:space="preserve"> НК РФ). </w:t>
      </w:r>
    </w:p>
    <w:p w:rsidR="009D151C" w:rsidRPr="0092426A" w:rsidRDefault="009D151C" w:rsidP="009D151C">
      <w:pPr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  </w:t>
      </w:r>
      <w:r w:rsidR="0092426A">
        <w:rPr>
          <w:rFonts w:ascii="Times New Roman" w:hAnsi="Times New Roman" w:cs="Times New Roman"/>
          <w:sz w:val="24"/>
          <w:szCs w:val="24"/>
        </w:rPr>
        <w:tab/>
      </w:r>
      <w:r w:rsidRPr="00397290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97290">
        <w:rPr>
          <w:rFonts w:ascii="Times New Roman" w:hAnsi="Times New Roman" w:cs="Times New Roman"/>
          <w:sz w:val="24"/>
          <w:szCs w:val="24"/>
        </w:rPr>
        <w:t xml:space="preserve"> </w:t>
      </w:r>
      <w:r w:rsidRPr="0092426A">
        <w:rPr>
          <w:rFonts w:ascii="Times New Roman" w:hAnsi="Times New Roman" w:cs="Times New Roman"/>
          <w:sz w:val="24"/>
          <w:szCs w:val="24"/>
        </w:rPr>
        <w:t xml:space="preserve">Невыполнение правил подачи административного иска является основанием для его оставления без движения в соответствии со </w:t>
      </w:r>
      <w:hyperlink r:id="rId32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130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РФ. При этом должна быть реальная возможность исправить недостатки, являющиеся причиной оставления иска без движения (</w:t>
      </w:r>
      <w:hyperlink r:id="rId33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36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Обзора судебной практики ВС РФ N 1 (2022), утв. Президиумом ВС РФ 01.06.2022). </w:t>
      </w:r>
      <w:r w:rsidR="0092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92426A" w:rsidRDefault="009D151C" w:rsidP="009D151C">
      <w:pPr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 xml:space="preserve">  </w:t>
      </w:r>
      <w:r w:rsidR="0092426A">
        <w:rPr>
          <w:rFonts w:ascii="Times New Roman" w:hAnsi="Times New Roman" w:cs="Times New Roman"/>
          <w:sz w:val="24"/>
          <w:szCs w:val="24"/>
        </w:rPr>
        <w:tab/>
      </w:r>
      <w:r w:rsidRPr="00397290">
        <w:rPr>
          <w:rFonts w:ascii="Times New Roman" w:hAnsi="Times New Roman" w:cs="Times New Roman"/>
          <w:sz w:val="24"/>
          <w:szCs w:val="24"/>
        </w:rPr>
        <w:t xml:space="preserve">Отказ в принятии административного иска возможен в случае, если дело подлежит рассмотрению в порядке конституционного или уголовного судопроизводства, производства по делам об административных правонарушениях либо не подлежит рассмотрению в судах, если из административного искового заявления об оспаривании решения или действия (бездействия) не следует, что этими актом, решением или действием (бездействием) нарушаются либо иным образом затрагиваются права, свободы и законные интересы административного истца, а также по иным основаниям, указанным </w:t>
      </w:r>
      <w:r w:rsidRPr="0092426A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128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РФ. Административное исковое заявление может быть также возвращено в случае, если дело не подсудно суду, заявителем не соблюден досудебный порядок, а также по иным основаниям, предусмотренным </w:t>
      </w:r>
      <w:hyperlink r:id="rId35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129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КАС РФ. </w:t>
      </w:r>
    </w:p>
    <w:p w:rsidR="009D151C" w:rsidRPr="00397290" w:rsidRDefault="009D151C" w:rsidP="009D151C">
      <w:pPr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(общий срок рассмотрения составляет месяц)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1C" w:rsidRPr="00397290" w:rsidTr="009D151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51C" w:rsidRPr="00397290" w:rsidRDefault="009D151C" w:rsidP="0092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Обжалование в арбитражном порядке</w:t>
            </w:r>
          </w:p>
        </w:tc>
      </w:tr>
    </w:tbl>
    <w:p w:rsidR="009D151C" w:rsidRPr="0092426A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 xml:space="preserve"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 </w:t>
      </w:r>
    </w:p>
    <w:p w:rsidR="009D151C" w:rsidRPr="0092426A" w:rsidRDefault="009D151C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>Заявление по общему правилу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 (</w:t>
      </w:r>
      <w:hyperlink r:id="rId36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4 ст. 198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АПК РФ). </w:t>
      </w:r>
    </w:p>
    <w:p w:rsidR="009D151C" w:rsidRPr="0092426A" w:rsidRDefault="0092426A" w:rsidP="009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151C" w:rsidRPr="0092426A">
        <w:rPr>
          <w:rFonts w:ascii="Times New Roman" w:hAnsi="Times New Roman" w:cs="Times New Roman"/>
          <w:sz w:val="24"/>
          <w:szCs w:val="24"/>
        </w:rPr>
        <w:t>рок исковой давности по требованию о возмещении вреда, причиненного принятием государственными органами не соответствующих закону ненормативных правовых актов, решений и совершением незаконных действий (бездействия), не течет в период рассмотрения арбитражным судом спора о законности соответствующих актов, решений, действий (бездействия) (</w:t>
      </w:r>
      <w:hyperlink r:id="rId37" w:history="1">
        <w:r w:rsidR="009D151C"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37</w:t>
        </w:r>
      </w:hyperlink>
      <w:r w:rsidR="009D151C" w:rsidRPr="0092426A">
        <w:rPr>
          <w:rFonts w:ascii="Times New Roman" w:hAnsi="Times New Roman" w:cs="Times New Roman"/>
          <w:sz w:val="24"/>
          <w:szCs w:val="24"/>
        </w:rPr>
        <w:t xml:space="preserve"> Обзора судебной практики Верховного Суда Российской Федерации N 4 (2019), утв. Президиумом Верховного Суда РФ 25.12.2019). </w:t>
      </w:r>
    </w:p>
    <w:p w:rsidR="009D151C" w:rsidRPr="0092426A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>Заявление, подписанное истцом или его представителем, подается в арбитражный суд (</w:t>
      </w:r>
      <w:hyperlink r:id="rId38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125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АПК РФ): </w:t>
      </w:r>
    </w:p>
    <w:p w:rsidR="009D151C" w:rsidRPr="0092426A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92426A">
        <w:rPr>
          <w:rFonts w:ascii="Times New Roman" w:hAnsi="Times New Roman" w:cs="Times New Roman"/>
          <w:sz w:val="24"/>
          <w:szCs w:val="24"/>
        </w:rPr>
        <w:t xml:space="preserve">на бумажном носителе; </w:t>
      </w:r>
    </w:p>
    <w:p w:rsidR="009D151C" w:rsidRPr="0092426A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92426A">
        <w:rPr>
          <w:rFonts w:ascii="Times New Roman" w:hAnsi="Times New Roman" w:cs="Times New Roman"/>
          <w:sz w:val="24"/>
          <w:szCs w:val="24"/>
        </w:rPr>
        <w:t xml:space="preserve">в электронном виде, в том числе в форме электронного документа. </w:t>
      </w:r>
    </w:p>
    <w:p w:rsidR="009D151C" w:rsidRPr="0092426A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6A">
        <w:rPr>
          <w:rFonts w:ascii="Times New Roman" w:hAnsi="Times New Roman" w:cs="Times New Roman"/>
          <w:sz w:val="24"/>
          <w:szCs w:val="24"/>
        </w:rPr>
        <w:t>В заявлении должны быть указаны (</w:t>
      </w:r>
      <w:hyperlink r:id="rId39" w:history="1">
        <w:r w:rsidRPr="009242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125</w:t>
        </w:r>
      </w:hyperlink>
      <w:r w:rsidRPr="0092426A">
        <w:rPr>
          <w:rFonts w:ascii="Times New Roman" w:hAnsi="Times New Roman" w:cs="Times New Roman"/>
          <w:sz w:val="24"/>
          <w:szCs w:val="24"/>
        </w:rPr>
        <w:t xml:space="preserve"> АПК РФ): </w:t>
      </w:r>
    </w:p>
    <w:p w:rsidR="009D151C" w:rsidRPr="0092426A" w:rsidRDefault="0092426A" w:rsidP="0092426A">
      <w:pPr>
        <w:spacing w:after="0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151C" w:rsidRPr="0092426A">
        <w:rPr>
          <w:rFonts w:ascii="Times New Roman" w:hAnsi="Times New Roman" w:cs="Times New Roman"/>
          <w:sz w:val="24"/>
          <w:szCs w:val="24"/>
        </w:rPr>
        <w:t xml:space="preserve">1)наименование арбитражного суда, в который подается заявление; </w:t>
      </w:r>
    </w:p>
    <w:p w:rsidR="009D151C" w:rsidRPr="00397290" w:rsidRDefault="0092426A" w:rsidP="0092426A">
      <w:pPr>
        <w:spacing w:after="0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2)сведения об истце: для организации - наименование, адрес, ИНН, номера телефонов, факсов, адреса электронной почты; для гражданина - фамилия, имя, отчество (при наличии), дата и место рождения, место жительства или место пребывания, место работы или дата и место государственной регистрации в качестве индивидуального предпринимателя и один из идентификаторов (СНИЛС, ИНН,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номера телефонов, факсов, адреса электронной почты истца;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3)наименование органа или лица, которые приняли оспариваемый акт, решение, совершили оспариваемые действия (бездействие);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4)название, номер, дата принятия оспариваемого акта, решения, время совершения действий;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5)права и законные интересы, которые, по мнению заявителя, нарушаются оспариваемым актом, решением и действием (бездействием);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6)законы и иные нормативные правовые акты, которым, по мнению заявителя, не соответствуют оспариваемый акт, решение и действие (бездействие);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7)требование заявителя о признании ненормативного правового акта недействительным, решений и действий (бездействия) незаконными; </w:t>
      </w:r>
    </w:p>
    <w:p w:rsidR="009D151C" w:rsidRPr="00397290" w:rsidRDefault="009D151C" w:rsidP="0092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8)перечень прилагаемых документов.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К заявлению необходимо приложить, в </w:t>
      </w:r>
      <w:r w:rsidR="0092426A">
        <w:rPr>
          <w:rFonts w:ascii="Times New Roman" w:hAnsi="Times New Roman" w:cs="Times New Roman"/>
          <w:sz w:val="24"/>
          <w:szCs w:val="24"/>
        </w:rPr>
        <w:t>частности</w:t>
      </w:r>
      <w:r w:rsidRPr="00397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направление другим лицам, участвующим в деле, копий искового заявления и приложенных к нему документов;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государственной пошлины (для организаций - 3 000 руб., для физлиц - 300 руб.)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копии свидетельства о государственной регистрации в качестве юридического лица или индивидуального предпринимателя, выписку из ЕГРЮЛ или ЕГРП соответственно (полученную не ранее чем за 30 дней до обращения в суд);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доверенность или иные документы, подтверждающие полномочия на подписание искового заявления;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соблюдение истцом претензионного или иного досудебного порядка, за исключением случаев, если его соблюдение не предусмотрено федеральным законом; </w:t>
      </w:r>
    </w:p>
    <w:p w:rsidR="009D151C" w:rsidRPr="00397290" w:rsidRDefault="0092426A" w:rsidP="0092426A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текст оспариваемого акта, решения. </w:t>
      </w:r>
      <w:r w:rsidR="001B4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Документы, прилагаемые к исковому заявлению, могут быть представлены в арб</w:t>
      </w:r>
      <w:r w:rsidR="0092426A">
        <w:rPr>
          <w:rFonts w:ascii="Times New Roman" w:hAnsi="Times New Roman" w:cs="Times New Roman"/>
          <w:sz w:val="24"/>
          <w:szCs w:val="24"/>
        </w:rPr>
        <w:t>итражный суд в электронном виде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Такого рода дела должны быть рассмотрены судьей единолично в срок, не превышающий трех месяцев со дня поступления заявления (этот срок включает в себя и подготовку дела к судебному разбирательству, и принятие решения по делу, если иной срок не предусмотрен законом). Срок может быть продлен до шести месяцев председателем суда по мотивированному заявлению судьи. Основания для продления - особая сложность дел, значительное число уч</w:t>
      </w:r>
      <w:r w:rsidR="001B49D6">
        <w:rPr>
          <w:rFonts w:ascii="Times New Roman" w:hAnsi="Times New Roman" w:cs="Times New Roman"/>
          <w:sz w:val="24"/>
          <w:szCs w:val="24"/>
        </w:rPr>
        <w:t>астников арбитражного процесса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Арбитр</w:t>
      </w:r>
      <w:r w:rsidR="001B49D6">
        <w:rPr>
          <w:rFonts w:ascii="Times New Roman" w:hAnsi="Times New Roman" w:cs="Times New Roman"/>
          <w:sz w:val="24"/>
          <w:szCs w:val="24"/>
        </w:rPr>
        <w:t>ажный суд в судебном заседании</w:t>
      </w:r>
      <w:r w:rsidRPr="00397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51C" w:rsidRPr="00397290" w:rsidRDefault="001B49D6" w:rsidP="001B49D6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акту; </w:t>
      </w:r>
    </w:p>
    <w:p w:rsidR="009D151C" w:rsidRPr="00397290" w:rsidRDefault="001B49D6" w:rsidP="001B49D6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устанавливает наличие полномочий у органа или лица, которые приняли оспариваемый акт, решение или совершили оспариваемые действия (бездействие); </w:t>
      </w:r>
    </w:p>
    <w:p w:rsidR="009D151C" w:rsidRPr="00397290" w:rsidRDefault="001B49D6" w:rsidP="009D151C">
      <w:pPr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 xml:space="preserve">Обязанность доказывания возлагается на орган или лицо, которые приняли акт, решение или совершили действия (бездействие).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По результатам рассмотрения дела арбитражный суд прини</w:t>
      </w:r>
      <w:r w:rsidR="001B49D6">
        <w:rPr>
          <w:rFonts w:ascii="Times New Roman" w:hAnsi="Times New Roman" w:cs="Times New Roman"/>
          <w:sz w:val="24"/>
          <w:szCs w:val="24"/>
        </w:rPr>
        <w:t>мает одно из следующих решений</w:t>
      </w:r>
      <w:r w:rsidRPr="00397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51C" w:rsidRPr="00397290" w:rsidRDefault="001B49D6" w:rsidP="001B49D6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о признании ненормативного правового акта недействительным, решений и действий (бездействия) незаконными; </w:t>
      </w:r>
    </w:p>
    <w:p w:rsidR="009D151C" w:rsidRPr="00397290" w:rsidRDefault="001B49D6" w:rsidP="001B49D6">
      <w:pPr>
        <w:spacing w:after="0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51C" w:rsidRPr="00397290">
        <w:rPr>
          <w:rFonts w:ascii="Times New Roman" w:hAnsi="Times New Roman" w:cs="Times New Roman"/>
          <w:sz w:val="24"/>
          <w:szCs w:val="24"/>
        </w:rPr>
        <w:t xml:space="preserve">об отказе в удовлетворении заявленного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1C" w:rsidRPr="00397290" w:rsidRDefault="009D151C" w:rsidP="001B49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290">
        <w:rPr>
          <w:rFonts w:ascii="Times New Roman" w:hAnsi="Times New Roman" w:cs="Times New Roman"/>
          <w:sz w:val="24"/>
          <w:szCs w:val="24"/>
        </w:rPr>
        <w:t>Решение арбитражного суда первой инстанции, не вступившее в законную силу, может быть обжаловано в суде апелляционной инстанции. Апелляционная жалоба может быть подана в течение месяца после принятия арбитражным судом первой</w:t>
      </w:r>
      <w:r w:rsidR="001B49D6">
        <w:rPr>
          <w:rFonts w:ascii="Times New Roman" w:hAnsi="Times New Roman" w:cs="Times New Roman"/>
          <w:sz w:val="24"/>
          <w:szCs w:val="24"/>
        </w:rPr>
        <w:t xml:space="preserve"> инстанции обжалуемого решения</w:t>
      </w:r>
      <w:r w:rsidRPr="00397290">
        <w:rPr>
          <w:rFonts w:ascii="Times New Roman" w:hAnsi="Times New Roman" w:cs="Times New Roman"/>
          <w:sz w:val="24"/>
          <w:szCs w:val="24"/>
        </w:rPr>
        <w:t xml:space="preserve">. Кассационная жалоба по общему правилу может быть подана в срок не более двух месяцев со дня вступления в законную силу обжалуемого решения, </w:t>
      </w:r>
      <w:r w:rsidR="001B49D6">
        <w:rPr>
          <w:rFonts w:ascii="Times New Roman" w:hAnsi="Times New Roman" w:cs="Times New Roman"/>
          <w:sz w:val="24"/>
          <w:szCs w:val="24"/>
        </w:rPr>
        <w:t>постановления арбитражного суда</w:t>
      </w:r>
      <w:r w:rsidRPr="0039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9D6" w:rsidRDefault="001B49D6" w:rsidP="001B49D6">
      <w:pPr>
        <w:jc w:val="both"/>
      </w:pPr>
    </w:p>
    <w:p w:rsidR="006E399B" w:rsidRPr="00397290" w:rsidRDefault="006E399B" w:rsidP="001B49D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E399B" w:rsidRPr="003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3"/>
    <w:rsid w:val="00051847"/>
    <w:rsid w:val="00081E2F"/>
    <w:rsid w:val="000A3C55"/>
    <w:rsid w:val="000C24C1"/>
    <w:rsid w:val="00151D70"/>
    <w:rsid w:val="001B49D6"/>
    <w:rsid w:val="001D42A9"/>
    <w:rsid w:val="00230071"/>
    <w:rsid w:val="002E0C14"/>
    <w:rsid w:val="002F0E80"/>
    <w:rsid w:val="0030770E"/>
    <w:rsid w:val="00397290"/>
    <w:rsid w:val="003C471D"/>
    <w:rsid w:val="003F7898"/>
    <w:rsid w:val="004022E8"/>
    <w:rsid w:val="004E7AC3"/>
    <w:rsid w:val="00592711"/>
    <w:rsid w:val="00677422"/>
    <w:rsid w:val="006E399B"/>
    <w:rsid w:val="006E6AE6"/>
    <w:rsid w:val="00784A76"/>
    <w:rsid w:val="00801341"/>
    <w:rsid w:val="00820904"/>
    <w:rsid w:val="0085037E"/>
    <w:rsid w:val="008E6973"/>
    <w:rsid w:val="00906764"/>
    <w:rsid w:val="0092426A"/>
    <w:rsid w:val="0095376A"/>
    <w:rsid w:val="00980B91"/>
    <w:rsid w:val="009A1AEB"/>
    <w:rsid w:val="009D151C"/>
    <w:rsid w:val="009E5209"/>
    <w:rsid w:val="00A27E51"/>
    <w:rsid w:val="00AD222C"/>
    <w:rsid w:val="00AF5FDA"/>
    <w:rsid w:val="00B30049"/>
    <w:rsid w:val="00B67491"/>
    <w:rsid w:val="00BC2958"/>
    <w:rsid w:val="00BD28C8"/>
    <w:rsid w:val="00BF1533"/>
    <w:rsid w:val="00CE7403"/>
    <w:rsid w:val="00D60413"/>
    <w:rsid w:val="00E66413"/>
    <w:rsid w:val="00E76000"/>
    <w:rsid w:val="00EF5AF5"/>
    <w:rsid w:val="00F24E08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681F"/>
  <w15:chartTrackingRefBased/>
  <w15:docId w15:val="{7FCD82D1-10BA-483D-8B8E-B2E63CC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99&amp;dst=100272&amp;field=134&amp;date=15.03.2023" TargetMode="External"/><Relationship Id="rId13" Type="http://schemas.openxmlformats.org/officeDocument/2006/relationships/hyperlink" Target="https://login.consultant.ru/link/?req=doc&amp;base=LAW&amp;n=422091&amp;dst=996&amp;field=134&amp;date=15.03.2023" TargetMode="External"/><Relationship Id="rId18" Type="http://schemas.openxmlformats.org/officeDocument/2006/relationships/hyperlink" Target="https://login.consultant.ru/link/?req=doc&amp;base=LAW&amp;n=422308&amp;dst=101141&amp;field=134&amp;date=15.03.2023" TargetMode="External"/><Relationship Id="rId26" Type="http://schemas.openxmlformats.org/officeDocument/2006/relationships/hyperlink" Target="https://login.consultant.ru/link/?req=doc&amp;base=LAW&amp;n=420983&amp;dst=100129&amp;field=134&amp;date=15.03.2023" TargetMode="External"/><Relationship Id="rId39" Type="http://schemas.openxmlformats.org/officeDocument/2006/relationships/hyperlink" Target="https://login.consultant.ru/link/?req=doc&amp;base=LAW&amp;n=422091&amp;dst=100759&amp;field=134&amp;date=15.03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308&amp;dst=100441&amp;field=134&amp;date=15.03.2023" TargetMode="External"/><Relationship Id="rId34" Type="http://schemas.openxmlformats.org/officeDocument/2006/relationships/hyperlink" Target="https://login.consultant.ru/link/?req=doc&amp;base=LAW&amp;n=420983&amp;dst=100880&amp;field=134&amp;date=15.03.2023" TargetMode="External"/><Relationship Id="rId7" Type="http://schemas.openxmlformats.org/officeDocument/2006/relationships/hyperlink" Target="https://login.consultant.ru/link/?req=doc&amp;base=LAW&amp;n=422199&amp;dst=100266&amp;field=134&amp;date=15.03.2023" TargetMode="External"/><Relationship Id="rId12" Type="http://schemas.openxmlformats.org/officeDocument/2006/relationships/hyperlink" Target="https://login.consultant.ru/link/?req=doc&amp;base=LAW&amp;n=422091&amp;dst=1497&amp;field=134&amp;date=15.03.2023" TargetMode="External"/><Relationship Id="rId17" Type="http://schemas.openxmlformats.org/officeDocument/2006/relationships/hyperlink" Target="https://login.consultant.ru/link/?req=doc&amp;base=LAW&amp;n=388236&amp;dst=100160&amp;field=134&amp;date=15.03.2023" TargetMode="External"/><Relationship Id="rId25" Type="http://schemas.openxmlformats.org/officeDocument/2006/relationships/hyperlink" Target="https://login.consultant.ru/link/?req=doc&amp;base=LAW&amp;n=420983&amp;dst=100131&amp;field=134&amp;date=15.03.2023" TargetMode="External"/><Relationship Id="rId33" Type="http://schemas.openxmlformats.org/officeDocument/2006/relationships/hyperlink" Target="https://login.consultant.ru/link/?req=doc&amp;base=LAW&amp;n=418165&amp;dst=100583&amp;field=134&amp;date=15.03.2023" TargetMode="External"/><Relationship Id="rId38" Type="http://schemas.openxmlformats.org/officeDocument/2006/relationships/hyperlink" Target="https://login.consultant.ru/link/?req=doc&amp;base=LAW&amp;n=422091&amp;dst=489&amp;field=134&amp;date=15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236&amp;dst=100158&amp;field=134&amp;date=15.03.2023" TargetMode="External"/><Relationship Id="rId20" Type="http://schemas.openxmlformats.org/officeDocument/2006/relationships/hyperlink" Target="https://login.consultant.ru/link/?req=doc&amp;base=LAW&amp;n=422308&amp;dst=100440&amp;field=134&amp;date=15.03.2023" TargetMode="External"/><Relationship Id="rId29" Type="http://schemas.openxmlformats.org/officeDocument/2006/relationships/hyperlink" Target="https://login.consultant.ru/link/?req=doc&amp;base=LAW&amp;n=420983&amp;dst=101430&amp;field=134&amp;date=15.03.202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308&amp;dst=100425&amp;field=134&amp;date=15.03.2023" TargetMode="External"/><Relationship Id="rId11" Type="http://schemas.openxmlformats.org/officeDocument/2006/relationships/hyperlink" Target="https://login.consultant.ru/link/?req=doc&amp;base=LAW&amp;n=420983&amp;dst=101418&amp;field=134&amp;date=15.03.2023" TargetMode="External"/><Relationship Id="rId24" Type="http://schemas.openxmlformats.org/officeDocument/2006/relationships/hyperlink" Target="https://login.consultant.ru/link/?req=doc&amp;base=LAW&amp;n=420983&amp;dst=100127&amp;field=134&amp;date=15.03.2023" TargetMode="External"/><Relationship Id="rId32" Type="http://schemas.openxmlformats.org/officeDocument/2006/relationships/hyperlink" Target="https://login.consultant.ru/link/?req=doc&amp;base=LAW&amp;n=420983&amp;dst=100905&amp;field=134&amp;date=15.03.2023" TargetMode="External"/><Relationship Id="rId37" Type="http://schemas.openxmlformats.org/officeDocument/2006/relationships/hyperlink" Target="https://login.consultant.ru/link/?req=doc&amp;base=LAW&amp;n=341600&amp;dst=100787&amp;field=134&amp;date=15.03.202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199&amp;dst=100272&amp;field=134&amp;date=15.03.2023" TargetMode="External"/><Relationship Id="rId15" Type="http://schemas.openxmlformats.org/officeDocument/2006/relationships/hyperlink" Target="https://login.consultant.ru/link/?req=doc&amp;base=LAW&amp;n=422308&amp;dst=101096&amp;field=134&amp;date=15.03.2023" TargetMode="External"/><Relationship Id="rId23" Type="http://schemas.openxmlformats.org/officeDocument/2006/relationships/hyperlink" Target="https://login.consultant.ru/link/?req=doc&amp;base=LAW&amp;n=420983&amp;dst=22&amp;field=134&amp;date=15.03.2023" TargetMode="External"/><Relationship Id="rId28" Type="http://schemas.openxmlformats.org/officeDocument/2006/relationships/hyperlink" Target="https://login.consultant.ru/link/?req=doc&amp;base=LAW&amp;n=420983&amp;dst=101423&amp;field=134&amp;date=15.03.2023" TargetMode="External"/><Relationship Id="rId36" Type="http://schemas.openxmlformats.org/officeDocument/2006/relationships/hyperlink" Target="https://login.consultant.ru/link/?req=doc&amp;base=LAW&amp;n=422091&amp;dst=101247&amp;field=134&amp;date=15.03.2023" TargetMode="External"/><Relationship Id="rId10" Type="http://schemas.openxmlformats.org/officeDocument/2006/relationships/hyperlink" Target="https://login.consultant.ru/link/?req=doc&amp;base=LAW&amp;n=420983&amp;dst=101416&amp;field=134&amp;date=15.03.2023" TargetMode="External"/><Relationship Id="rId19" Type="http://schemas.openxmlformats.org/officeDocument/2006/relationships/hyperlink" Target="https://login.consultant.ru/link/?req=doc&amp;base=LAW&amp;n=436592&amp;dst=100076&amp;field=134&amp;date=15.03.2023" TargetMode="External"/><Relationship Id="rId31" Type="http://schemas.openxmlformats.org/officeDocument/2006/relationships/hyperlink" Target="https://login.consultant.ru/link/?req=doc&amp;base=LAW&amp;n=420983&amp;dst=101431&amp;field=134&amp;date=15.03.2023" TargetMode="External"/><Relationship Id="rId4" Type="http://schemas.openxmlformats.org/officeDocument/2006/relationships/hyperlink" Target="https://login.consultant.ru/link/?req=doc&amp;base=LAW&amp;n=422199&amp;dst=100272&amp;field=134&amp;date=15.03.2023" TargetMode="External"/><Relationship Id="rId9" Type="http://schemas.openxmlformats.org/officeDocument/2006/relationships/hyperlink" Target="https://login.consultant.ru/link/?req=doc&amp;base=LAW&amp;n=413154&amp;dst=2504&amp;field=134&amp;date=15.03.2023" TargetMode="External"/><Relationship Id="rId14" Type="http://schemas.openxmlformats.org/officeDocument/2006/relationships/hyperlink" Target="https://login.consultant.ru/link/?req=doc&amp;base=LAW&amp;n=435603&amp;dst=100097&amp;field=134&amp;date=15.03.2023" TargetMode="External"/><Relationship Id="rId22" Type="http://schemas.openxmlformats.org/officeDocument/2006/relationships/hyperlink" Target="https://login.consultant.ru/link/?req=doc&amp;base=LAW&amp;n=422308&amp;dst=100450&amp;field=134&amp;date=15.03.2023" TargetMode="External"/><Relationship Id="rId27" Type="http://schemas.openxmlformats.org/officeDocument/2006/relationships/hyperlink" Target="https://login.consultant.ru/link/?req=doc&amp;base=LAW&amp;n=420983&amp;dst=101498&amp;field=134&amp;date=15.03.2023" TargetMode="External"/><Relationship Id="rId30" Type="http://schemas.openxmlformats.org/officeDocument/2006/relationships/hyperlink" Target="https://login.consultant.ru/link/?req=doc&amp;base=LAW&amp;n=420983&amp;dst=100868&amp;field=134&amp;date=15.03.2023" TargetMode="External"/><Relationship Id="rId35" Type="http://schemas.openxmlformats.org/officeDocument/2006/relationships/hyperlink" Target="https://login.consultant.ru/link/?req=doc&amp;base=LAW&amp;n=420983&amp;dst=100891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2023-03-15T06:49:00Z</dcterms:created>
  <dcterms:modified xsi:type="dcterms:W3CDTF">2023-03-15T07:17:00Z</dcterms:modified>
</cp:coreProperties>
</file>